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Default="002D450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2D450A" w:rsidRDefault="004F6AF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1AB" w:rsidRPr="00A911AB" w:rsidRDefault="00A911AB" w:rsidP="00A911AB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</w:pPr>
                              <w:proofErr w:type="spellStart"/>
                              <w:r w:rsidRPr="00A911AB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</w:t>
                              </w:r>
                              <w:r w:rsidRPr="0019258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ł</w:t>
                              </w:r>
                              <w:proofErr w:type="spellEnd"/>
                              <w:r w:rsidRPr="0019258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A911AB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terapieutyczny</w:t>
                              </w:r>
                              <w:proofErr w:type="spellEnd"/>
                              <w:r w:rsidR="00192585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 w:rsidRPr="00A911AB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4: Style </w:t>
                              </w:r>
                              <w:proofErr w:type="spellStart"/>
                              <w:r w:rsidRPr="00A911AB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  <w:p w:rsidR="002D450A" w:rsidRDefault="002D450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A911AB" w:rsidRPr="00A911AB" w:rsidRDefault="00A911AB" w:rsidP="00A911AB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</w:pPr>
                        <w:proofErr w:type="spellStart"/>
                        <w:r w:rsidRPr="00A911AB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</w:t>
                        </w:r>
                        <w:r w:rsidRPr="0019258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ł</w:t>
                        </w:r>
                        <w:proofErr w:type="spellEnd"/>
                        <w:r w:rsidRPr="0019258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A911AB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terapieutyczny</w:t>
                        </w:r>
                        <w:proofErr w:type="spellEnd"/>
                        <w:r w:rsidR="00192585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r w:rsidRPr="00A911AB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4: Style </w:t>
                        </w:r>
                        <w:proofErr w:type="spellStart"/>
                        <w:r w:rsidRPr="00A911AB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atrybucji</w:t>
                        </w:r>
                        <w:bookmarkStart w:id="1" w:name="_GoBack"/>
                        <w:bookmarkEnd w:id="1"/>
                        <w:proofErr w:type="spellEnd"/>
                      </w:p>
                      <w:p w:rsidR="002D450A" w:rsidRDefault="002D450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450A" w:rsidRDefault="002D450A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2D450A" w:rsidRPr="00305E52" w:rsidRDefault="003E5777">
      <w:pPr>
        <w:spacing w:before="40" w:line="247" w:lineRule="auto"/>
        <w:ind w:left="503" w:right="1264" w:hanging="397"/>
        <w:rPr>
          <w:rFonts w:ascii="Verdana" w:eastAsia="Verdana" w:hAnsi="Verdana" w:cs="Verdana"/>
          <w:sz w:val="24"/>
          <w:szCs w:val="24"/>
          <w:lang w:val="pl-PL"/>
        </w:rPr>
      </w:pPr>
      <w:r>
        <w:rPr>
          <w:noProof/>
          <w:position w:val="-6"/>
          <w:lang w:val="de-DE" w:eastAsia="de-DE" w:bidi="he-IL"/>
        </w:rPr>
        <w:drawing>
          <wp:inline distT="0" distB="0" distL="0" distR="0">
            <wp:extent cx="214573" cy="2084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3" cy="20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1FCB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</w:t>
      </w:r>
      <w:r w:rsidR="003F4C55"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Ćwiczenie 4.4 Pozytywne wydarzenie w zeszłym tygodniu (komplement</w:t>
      </w:r>
      <w:r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, </w:t>
      </w:r>
      <w:r w:rsidR="003F4C55"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nowy </w:t>
      </w:r>
      <w:r w:rsidR="00305E52"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znajom</w:t>
      </w:r>
      <w:r w:rsid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y</w:t>
      </w:r>
      <w:r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,</w:t>
      </w:r>
      <w:r w:rsidRPr="00305E52">
        <w:rPr>
          <w:rFonts w:ascii="Verdana" w:eastAsia="Verdana" w:hAnsi="Verdana" w:cs="Verdana"/>
          <w:b/>
          <w:bCs/>
          <w:color w:val="006AB2"/>
          <w:spacing w:val="-23"/>
          <w:sz w:val="24"/>
          <w:szCs w:val="24"/>
          <w:lang w:val="pl-PL"/>
        </w:rPr>
        <w:t xml:space="preserve"> </w:t>
      </w:r>
      <w:r w:rsidR="003F4C55"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zaproszenie</w:t>
      </w:r>
      <w:r w:rsidRPr="00305E52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…)</w:t>
      </w:r>
    </w:p>
    <w:p w:rsidR="002D450A" w:rsidRPr="00305E52" w:rsidRDefault="002D450A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2D450A" w:rsidRPr="00305E52" w:rsidRDefault="002D450A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pl-PL"/>
        </w:rPr>
      </w:pPr>
    </w:p>
    <w:p w:rsidR="002D450A" w:rsidRPr="00305E52" w:rsidRDefault="003F4C55" w:rsidP="005D772B">
      <w:pPr>
        <w:pStyle w:val="Textkrper"/>
        <w:spacing w:before="0"/>
        <w:ind w:right="77"/>
        <w:rPr>
          <w:rFonts w:cs="Verdana"/>
          <w:lang w:val="pl-PL"/>
        </w:rPr>
      </w:pPr>
      <w:r w:rsidRPr="00305E52">
        <w:rPr>
          <w:spacing w:val="-4"/>
          <w:lang w:val="pl-PL"/>
        </w:rPr>
        <w:t>Co się stało</w:t>
      </w:r>
      <w:r w:rsidR="003E5777" w:rsidRPr="00305E52">
        <w:rPr>
          <w:lang w:val="pl-PL"/>
        </w:rPr>
        <w:t>? (</w:t>
      </w:r>
      <w:r w:rsidRPr="00305E52">
        <w:rPr>
          <w:lang w:val="pl-PL"/>
        </w:rPr>
        <w:t>np. Byłem na spacerze ze znajomym I dobrze nam się rozmawiało</w:t>
      </w:r>
      <w:r w:rsidR="003E5777" w:rsidRPr="00305E52">
        <w:rPr>
          <w:lang w:val="pl-PL"/>
        </w:rPr>
        <w:t>.)</w:t>
      </w:r>
    </w:p>
    <w:p w:rsidR="002D450A" w:rsidRPr="00305E52" w:rsidRDefault="002D450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2D450A" w:rsidRPr="00305E52" w:rsidRDefault="002D450A">
      <w:pPr>
        <w:rPr>
          <w:rFonts w:ascii="Arial" w:eastAsia="Arial" w:hAnsi="Arial" w:cs="Arial"/>
          <w:sz w:val="20"/>
          <w:szCs w:val="20"/>
          <w:lang w:val="pl-PL"/>
        </w:rPr>
      </w:pPr>
    </w:p>
    <w:p w:rsidR="002D450A" w:rsidRPr="00305E52" w:rsidRDefault="002D450A">
      <w:pPr>
        <w:rPr>
          <w:rFonts w:ascii="Arial" w:eastAsia="Arial" w:hAnsi="Arial" w:cs="Arial"/>
          <w:sz w:val="20"/>
          <w:szCs w:val="20"/>
          <w:lang w:val="pl-PL"/>
        </w:rPr>
      </w:pPr>
    </w:p>
    <w:p w:rsidR="002D450A" w:rsidRPr="00305E52" w:rsidRDefault="002D450A">
      <w:pPr>
        <w:spacing w:before="7"/>
        <w:rPr>
          <w:rFonts w:ascii="Arial" w:eastAsia="Arial" w:hAnsi="Arial" w:cs="Arial"/>
          <w:sz w:val="16"/>
          <w:szCs w:val="16"/>
          <w:lang w:val="pl-PL"/>
        </w:rPr>
      </w:pPr>
    </w:p>
    <w:p w:rsidR="002D450A" w:rsidRPr="00305E52" w:rsidRDefault="003F4C55">
      <w:pPr>
        <w:pStyle w:val="Textkrper"/>
        <w:spacing w:before="0"/>
        <w:ind w:right="77"/>
        <w:rPr>
          <w:lang w:val="pl-PL"/>
        </w:rPr>
      </w:pPr>
      <w:r w:rsidRPr="00305E52">
        <w:rPr>
          <w:spacing w:val="-3"/>
          <w:lang w:val="pl-PL"/>
        </w:rPr>
        <w:t>Jak była tego przyczyna według Ciebie w tamtym czasie</w:t>
      </w:r>
      <w:r w:rsidR="003E5777" w:rsidRPr="00305E52">
        <w:rPr>
          <w:lang w:val="pl-PL"/>
        </w:rPr>
        <w:t>? (</w:t>
      </w:r>
      <w:r w:rsidRPr="00305E52">
        <w:rPr>
          <w:lang w:val="pl-PL"/>
        </w:rPr>
        <w:t>np. Świeciło słońce</w:t>
      </w:r>
      <w:r w:rsidR="003E5777" w:rsidRPr="00305E52">
        <w:rPr>
          <w:spacing w:val="-5"/>
          <w:lang w:val="pl-PL"/>
        </w:rPr>
        <w:t>.)</w:t>
      </w:r>
    </w:p>
    <w:p w:rsidR="002D450A" w:rsidRPr="00305E52" w:rsidRDefault="002D450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2D450A" w:rsidRPr="00305E52" w:rsidRDefault="002D450A">
      <w:pPr>
        <w:rPr>
          <w:rFonts w:ascii="Arial" w:eastAsia="Arial" w:hAnsi="Arial" w:cs="Arial"/>
          <w:sz w:val="20"/>
          <w:szCs w:val="20"/>
          <w:lang w:val="pl-PL"/>
        </w:rPr>
      </w:pPr>
    </w:p>
    <w:p w:rsidR="002D450A" w:rsidRPr="00305E52" w:rsidRDefault="002D450A">
      <w:pPr>
        <w:rPr>
          <w:rFonts w:ascii="Arial" w:eastAsia="Arial" w:hAnsi="Arial" w:cs="Arial"/>
          <w:sz w:val="20"/>
          <w:szCs w:val="20"/>
          <w:lang w:val="pl-PL"/>
        </w:rPr>
      </w:pPr>
    </w:p>
    <w:p w:rsidR="002D450A" w:rsidRPr="00305E52" w:rsidRDefault="002D450A">
      <w:pPr>
        <w:spacing w:before="7"/>
        <w:rPr>
          <w:rFonts w:ascii="Arial" w:eastAsia="Arial" w:hAnsi="Arial" w:cs="Arial"/>
          <w:sz w:val="16"/>
          <w:szCs w:val="16"/>
          <w:lang w:val="pl-PL"/>
        </w:rPr>
      </w:pPr>
    </w:p>
    <w:p w:rsidR="002D450A" w:rsidRPr="00305E52" w:rsidRDefault="003F4C55">
      <w:pPr>
        <w:pStyle w:val="Textkrper"/>
        <w:spacing w:before="0" w:line="256" w:lineRule="auto"/>
        <w:ind w:right="77"/>
        <w:rPr>
          <w:lang w:val="pl-PL"/>
        </w:rPr>
      </w:pPr>
      <w:r w:rsidRPr="00305E52">
        <w:rPr>
          <w:lang w:val="pl-PL"/>
        </w:rPr>
        <w:t>Jakie były konsekwencje Twojego tłumaczenia</w:t>
      </w:r>
      <w:r w:rsidR="003E5777" w:rsidRPr="00305E52">
        <w:rPr>
          <w:lang w:val="pl-PL"/>
        </w:rPr>
        <w:t>? (</w:t>
      </w:r>
      <w:r w:rsidRPr="00305E52">
        <w:rPr>
          <w:lang w:val="pl-PL"/>
        </w:rPr>
        <w:t>np. czuję się niepewnie</w:t>
      </w:r>
      <w:r w:rsidRPr="00305E52">
        <w:rPr>
          <w:spacing w:val="-4"/>
          <w:lang w:val="pl-PL"/>
        </w:rPr>
        <w:t xml:space="preserve">. Nie wiem czy mój znajomy zachowywał się życzliwie ze względu na </w:t>
      </w:r>
      <w:r w:rsidR="00305E52" w:rsidRPr="00305E52">
        <w:rPr>
          <w:spacing w:val="-4"/>
          <w:lang w:val="pl-PL"/>
        </w:rPr>
        <w:t>pogodę</w:t>
      </w:r>
      <w:r w:rsidRPr="00305E52">
        <w:rPr>
          <w:spacing w:val="-4"/>
          <w:lang w:val="pl-PL"/>
        </w:rPr>
        <w:t xml:space="preserve"> czy ze względu na udana rozmowę</w:t>
      </w:r>
      <w:r w:rsidR="003E5777" w:rsidRPr="00305E52">
        <w:rPr>
          <w:spacing w:val="-7"/>
          <w:lang w:val="pl-PL"/>
        </w:rPr>
        <w:t>.)</w:t>
      </w:r>
    </w:p>
    <w:p w:rsidR="002D450A" w:rsidRPr="00305E52" w:rsidRDefault="002D450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2D450A" w:rsidRPr="00305E52" w:rsidRDefault="002D450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2D450A" w:rsidRPr="00305E52" w:rsidRDefault="002D450A">
      <w:pPr>
        <w:rPr>
          <w:rFonts w:ascii="Arial" w:eastAsia="Arial" w:hAnsi="Arial" w:cs="Arial"/>
          <w:sz w:val="20"/>
          <w:szCs w:val="20"/>
          <w:lang w:val="pl-PL"/>
        </w:rPr>
      </w:pPr>
    </w:p>
    <w:p w:rsidR="002D450A" w:rsidRPr="00305E52" w:rsidRDefault="003F4C55">
      <w:pPr>
        <w:spacing w:before="7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Verdana" w:eastAsia="MS Mincho" w:hAnsi="Verdana" w:cs="Verdana"/>
          <w:sz w:val="20"/>
          <w:szCs w:val="20"/>
          <w:lang w:val="pl-PL"/>
        </w:rPr>
        <w:t>Jak mógłbyś ocenić to zdarzenie inaczej? Włączając w równej mierze siebie, innych ludzi i okoliczności (np. to był mój pomysł, by wybrać się na spacer i mój znajomy natychmiast się zgodził; bardzo dobrze się nam razem rozmawiało i nawet zła pogoda by tego nie zmieniła.)</w:t>
      </w:r>
    </w:p>
    <w:p w:rsidR="002D450A" w:rsidRPr="00305E52" w:rsidRDefault="002D450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4F6AF5" w:rsidRPr="00305E52" w:rsidRDefault="004F6AF5" w:rsidP="004F6AF5">
      <w:pPr>
        <w:pStyle w:val="Textkrper"/>
        <w:spacing w:before="0"/>
        <w:rPr>
          <w:spacing w:val="-3"/>
          <w:lang w:val="pl-PL"/>
        </w:rPr>
      </w:pPr>
    </w:p>
    <w:p w:rsidR="003F4C55" w:rsidRDefault="003F4C55" w:rsidP="003F4C55">
      <w:pPr>
        <w:rPr>
          <w:rFonts w:ascii="Verdana" w:hAnsi="Verdana"/>
          <w:b/>
          <w:bCs/>
          <w:sz w:val="20"/>
          <w:szCs w:val="20"/>
          <w:lang w:val="pl-PL"/>
        </w:rPr>
      </w:pPr>
    </w:p>
    <w:sectPr w:rsidR="003F4C55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95A" w:rsidRDefault="0094495A" w:rsidP="008D54E0">
      <w:r>
        <w:separator/>
      </w:r>
    </w:p>
  </w:endnote>
  <w:endnote w:type="continuationSeparator" w:id="0">
    <w:p w:rsidR="0094495A" w:rsidRDefault="0094495A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43C" w:rsidRPr="001E4107" w:rsidRDefault="0036243C" w:rsidP="0036243C">
    <w:pPr>
      <w:pStyle w:val="Fuzeile"/>
      <w:jc w:val="center"/>
      <w:rPr>
        <w:lang w:val="en-GB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p w:rsidR="008D54E0" w:rsidRPr="005D772B" w:rsidRDefault="008D54E0">
    <w:pPr>
      <w:pStyle w:val="Fuzeile"/>
      <w:rPr>
        <w:lang w:val="en-GB"/>
      </w:rPr>
    </w:pPr>
  </w:p>
  <w:p w:rsidR="008D54E0" w:rsidRDefault="008D54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95A" w:rsidRDefault="0094495A" w:rsidP="008D54E0">
      <w:r>
        <w:separator/>
      </w:r>
    </w:p>
  </w:footnote>
  <w:footnote w:type="continuationSeparator" w:id="0">
    <w:p w:rsidR="0094495A" w:rsidRDefault="0094495A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0A"/>
    <w:rsid w:val="001560AE"/>
    <w:rsid w:val="00192297"/>
    <w:rsid w:val="00192585"/>
    <w:rsid w:val="002D450A"/>
    <w:rsid w:val="00305E52"/>
    <w:rsid w:val="0036243C"/>
    <w:rsid w:val="003E5777"/>
    <w:rsid w:val="003F4C55"/>
    <w:rsid w:val="004F6AF5"/>
    <w:rsid w:val="005D772B"/>
    <w:rsid w:val="00647DE1"/>
    <w:rsid w:val="008D54E0"/>
    <w:rsid w:val="0090520D"/>
    <w:rsid w:val="0094495A"/>
    <w:rsid w:val="00994162"/>
    <w:rsid w:val="00A85B0D"/>
    <w:rsid w:val="00A911AB"/>
    <w:rsid w:val="00AD06D4"/>
    <w:rsid w:val="00BA0A96"/>
    <w:rsid w:val="00C37638"/>
    <w:rsid w:val="00E81FCB"/>
    <w:rsid w:val="00EC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8362A-463E-468A-A75D-306F5AE5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4E0"/>
  </w:style>
  <w:style w:type="paragraph" w:styleId="Fuzeile">
    <w:name w:val="footer"/>
    <w:basedOn w:val="Standard"/>
    <w:link w:val="Fu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6</cp:revision>
  <dcterms:created xsi:type="dcterms:W3CDTF">2017-09-19T07:19:00Z</dcterms:created>
  <dcterms:modified xsi:type="dcterms:W3CDTF">2017-10-04T09:34:00Z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